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994" w:rsidRPr="002F4295" w:rsidRDefault="00ED4994" w:rsidP="002F4295">
      <w:pPr>
        <w:snapToGrid w:val="0"/>
      </w:pPr>
      <w:r w:rsidRPr="002F4295">
        <w:rPr>
          <w:rFonts w:hint="eastAsia"/>
        </w:rPr>
        <w:t>封面</w:t>
      </w:r>
    </w:p>
    <w:p w:rsidR="002F4295" w:rsidRDefault="002F4295" w:rsidP="002F4295">
      <w:pPr>
        <w:snapToGrid w:val="0"/>
      </w:pPr>
      <w:r w:rsidRPr="002F4295">
        <w:rPr>
          <w:rFonts w:hint="eastAsia"/>
        </w:rPr>
        <w:t>摘要</w:t>
      </w:r>
    </w:p>
    <w:p w:rsidR="002F4295" w:rsidRPr="002F4295" w:rsidRDefault="002F4295" w:rsidP="002F4295">
      <w:pPr>
        <w:snapToGrid w:val="0"/>
      </w:pPr>
      <w:r w:rsidRPr="002F4295">
        <w:t>Abstract</w:t>
      </w:r>
    </w:p>
    <w:p w:rsidR="002F4295" w:rsidRDefault="002F4295" w:rsidP="002F4295">
      <w:pPr>
        <w:snapToGrid w:val="0"/>
      </w:pPr>
      <w:r w:rsidRPr="002F4295">
        <w:rPr>
          <w:rFonts w:hint="eastAsia"/>
        </w:rPr>
        <w:t>目錄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表目錄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圖目錄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緒論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研究背景與動機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研究目的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研究問題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研究對象與範圍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研究流程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文獻探討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運動鞋類定義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運動鞋品牌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運動鞋類的市場概況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品牌形象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品牌的定義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形象的定義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品牌形象的探討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品牌形象之特性與構面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知覺價值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知覺價值的定義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知覺價值之特性與構面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購買意願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購買意願之定義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購買行為的產生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影響購買意願的因素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購買意願之特性與構面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研究方法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研究假設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問卷設計與發放</w:t>
      </w:r>
    </w:p>
    <w:p w:rsidR="002F4295" w:rsidRPr="002F4295" w:rsidRDefault="002F4295" w:rsidP="002F4295">
      <w:pPr>
        <w:snapToGrid w:val="0"/>
        <w:rPr>
          <w:rFonts w:hint="eastAsia"/>
        </w:rPr>
      </w:pPr>
      <w:proofErr w:type="gramStart"/>
      <w:r w:rsidRPr="002F4295">
        <w:rPr>
          <w:rFonts w:hint="eastAsia"/>
        </w:rPr>
        <w:t>預試問卷</w:t>
      </w:r>
      <w:proofErr w:type="gramEnd"/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正式問卷與回收情況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資料分析方法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lastRenderedPageBreak/>
        <w:t>人口統計變數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受測者運動鞋類相關購買行為單選題統計變數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受測者運動鞋類相關購買行為複選題統計變數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信度分析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因素分析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重新命名的信度分析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獨立樣本</w:t>
      </w:r>
      <w:r w:rsidRPr="002F4295">
        <w:rPr>
          <w:rFonts w:hint="eastAsia"/>
        </w:rPr>
        <w:t>T</w:t>
      </w:r>
      <w:r w:rsidRPr="002F4295">
        <w:rPr>
          <w:rFonts w:hint="eastAsia"/>
        </w:rPr>
        <w:t>檢定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單因子變異數分析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皮爾森相關係數分析</w:t>
      </w:r>
    </w:p>
    <w:p w:rsidR="002F4295" w:rsidRDefault="002F4295" w:rsidP="002F4295">
      <w:pPr>
        <w:snapToGrid w:val="0"/>
      </w:pPr>
      <w:r w:rsidRPr="002F4295">
        <w:rPr>
          <w:rFonts w:hint="eastAsia"/>
        </w:rPr>
        <w:t>結果與討論</w:t>
      </w:r>
    </w:p>
    <w:p w:rsidR="002F4295" w:rsidRDefault="005D0263" w:rsidP="002F4295">
      <w:pPr>
        <w:snapToGrid w:val="0"/>
      </w:pPr>
      <w:r w:rsidRPr="005D0263">
        <w:rPr>
          <w:rFonts w:hint="eastAsia"/>
        </w:rPr>
        <w:t>假設</w:t>
      </w:r>
      <w:proofErr w:type="gramStart"/>
      <w:r w:rsidRPr="005D0263">
        <w:rPr>
          <w:rFonts w:hint="eastAsia"/>
        </w:rPr>
        <w:t>一</w:t>
      </w:r>
      <w:proofErr w:type="gramEnd"/>
      <w:r w:rsidRPr="005D0263">
        <w:rPr>
          <w:rFonts w:hint="eastAsia"/>
        </w:rPr>
        <w:t>:</w:t>
      </w:r>
      <w:r w:rsidRPr="005D0263">
        <w:rPr>
          <w:rFonts w:hint="eastAsia"/>
        </w:rPr>
        <w:t>知覺價值對運動鞋類之購買意願具正向影響關係</w:t>
      </w:r>
    </w:p>
    <w:p w:rsidR="005D0263" w:rsidRDefault="005D0263" w:rsidP="002F4295">
      <w:pPr>
        <w:snapToGrid w:val="0"/>
      </w:pPr>
      <w:r w:rsidRPr="005D0263">
        <w:rPr>
          <w:rFonts w:hint="eastAsia"/>
        </w:rPr>
        <w:t>假設二</w:t>
      </w:r>
      <w:r w:rsidRPr="005D0263">
        <w:rPr>
          <w:rFonts w:hint="eastAsia"/>
        </w:rPr>
        <w:t>:</w:t>
      </w:r>
      <w:r w:rsidRPr="005D0263">
        <w:rPr>
          <w:rFonts w:hint="eastAsia"/>
        </w:rPr>
        <w:t>購買運動鞋平均價格對運動鞋類之品牌聯想具顯著差異</w:t>
      </w:r>
    </w:p>
    <w:p w:rsidR="005D0263" w:rsidRDefault="005D0263" w:rsidP="002F4295">
      <w:pPr>
        <w:snapToGrid w:val="0"/>
      </w:pPr>
      <w:r w:rsidRPr="005D0263">
        <w:rPr>
          <w:rFonts w:hint="eastAsia"/>
        </w:rPr>
        <w:t>假設三</w:t>
      </w:r>
      <w:r w:rsidRPr="005D0263">
        <w:rPr>
          <w:rFonts w:hint="eastAsia"/>
        </w:rPr>
        <w:t>:</w:t>
      </w:r>
      <w:r w:rsidRPr="005D0263">
        <w:rPr>
          <w:rFonts w:hint="eastAsia"/>
        </w:rPr>
        <w:t>性別對運動鞋類之運動防護具顯著差異</w:t>
      </w:r>
    </w:p>
    <w:p w:rsidR="005D0263" w:rsidRDefault="005D0263" w:rsidP="002F4295">
      <w:pPr>
        <w:snapToGrid w:val="0"/>
      </w:pPr>
      <w:r w:rsidRPr="005D0263">
        <w:rPr>
          <w:rFonts w:hint="eastAsia"/>
        </w:rPr>
        <w:t>假設四</w:t>
      </w:r>
      <w:r w:rsidRPr="005D0263">
        <w:rPr>
          <w:rFonts w:hint="eastAsia"/>
        </w:rPr>
        <w:t>:</w:t>
      </w:r>
      <w:r w:rsidRPr="005D0263">
        <w:rPr>
          <w:rFonts w:hint="eastAsia"/>
        </w:rPr>
        <w:t>不同運動項目度對運動鞋類之品牌聯想具顯著差異</w:t>
      </w:r>
    </w:p>
    <w:p w:rsidR="005D0263" w:rsidRDefault="005D0263" w:rsidP="002F4295">
      <w:pPr>
        <w:snapToGrid w:val="0"/>
      </w:pPr>
      <w:r w:rsidRPr="005D0263">
        <w:rPr>
          <w:rFonts w:hint="eastAsia"/>
        </w:rPr>
        <w:t>假設五</w:t>
      </w:r>
      <w:r w:rsidRPr="005D0263">
        <w:rPr>
          <w:rFonts w:hint="eastAsia"/>
        </w:rPr>
        <w:t>:</w:t>
      </w:r>
      <w:r w:rsidRPr="005D0263">
        <w:rPr>
          <w:rFonts w:hint="eastAsia"/>
        </w:rPr>
        <w:t>運動防護對運動鞋類之購買意願具顯著差異</w:t>
      </w:r>
    </w:p>
    <w:p w:rsidR="005D0263" w:rsidRDefault="005D0263" w:rsidP="002F4295">
      <w:pPr>
        <w:snapToGrid w:val="0"/>
      </w:pPr>
      <w:r w:rsidRPr="005D0263">
        <w:rPr>
          <w:rFonts w:hint="eastAsia"/>
        </w:rPr>
        <w:t>假設六</w:t>
      </w:r>
      <w:r w:rsidRPr="005D0263">
        <w:rPr>
          <w:rFonts w:hint="eastAsia"/>
        </w:rPr>
        <w:t>::</w:t>
      </w:r>
      <w:r w:rsidRPr="005D0263">
        <w:rPr>
          <w:rFonts w:hint="eastAsia"/>
        </w:rPr>
        <w:t>是否關注運動品牌鞋類資訊對運動鞋類之購買意願具顯著影響</w:t>
      </w:r>
    </w:p>
    <w:p w:rsidR="005D0263" w:rsidRDefault="005D0263" w:rsidP="002F4295">
      <w:pPr>
        <w:snapToGrid w:val="0"/>
      </w:pPr>
      <w:r w:rsidRPr="005D0263">
        <w:rPr>
          <w:rFonts w:hint="eastAsia"/>
        </w:rPr>
        <w:t>假設七</w:t>
      </w:r>
      <w:r w:rsidRPr="005D0263">
        <w:rPr>
          <w:rFonts w:hint="eastAsia"/>
        </w:rPr>
        <w:t>:</w:t>
      </w:r>
      <w:r w:rsidRPr="005D0263">
        <w:rPr>
          <w:rFonts w:hint="eastAsia"/>
        </w:rPr>
        <w:t>品牌形象對運動鞋類之購買意願具正向影響關係</w:t>
      </w:r>
    </w:p>
    <w:p w:rsidR="005D0263" w:rsidRPr="005D0263" w:rsidRDefault="005D0263" w:rsidP="002F4295">
      <w:pPr>
        <w:snapToGrid w:val="0"/>
        <w:rPr>
          <w:rFonts w:hint="eastAsia"/>
        </w:rPr>
      </w:pPr>
      <w:r w:rsidRPr="005D0263">
        <w:rPr>
          <w:rFonts w:hint="eastAsia"/>
        </w:rPr>
        <w:t>假設八</w:t>
      </w:r>
      <w:r w:rsidRPr="005D0263">
        <w:rPr>
          <w:rFonts w:hint="eastAsia"/>
        </w:rPr>
        <w:t>:</w:t>
      </w:r>
      <w:r w:rsidRPr="005D0263">
        <w:rPr>
          <w:rFonts w:hint="eastAsia"/>
        </w:rPr>
        <w:t>擁有運動鞋數量對品牌形象具顯著影響</w:t>
      </w:r>
    </w:p>
    <w:p w:rsidR="002F4295" w:rsidRPr="002F4295" w:rsidRDefault="002F4295" w:rsidP="002F4295">
      <w:pPr>
        <w:snapToGrid w:val="0"/>
        <w:rPr>
          <w:rFonts w:hint="eastAsia"/>
        </w:rPr>
      </w:pPr>
      <w:r w:rsidRPr="002F4295">
        <w:rPr>
          <w:rFonts w:hint="eastAsia"/>
        </w:rPr>
        <w:t>結論</w:t>
      </w:r>
    </w:p>
    <w:p w:rsidR="00ED4994" w:rsidRDefault="002F4295" w:rsidP="002F4295">
      <w:pPr>
        <w:snapToGrid w:val="0"/>
      </w:pPr>
      <w:r w:rsidRPr="002F4295">
        <w:rPr>
          <w:rFonts w:hint="eastAsia"/>
        </w:rPr>
        <w:t>參考文獻</w:t>
      </w:r>
    </w:p>
    <w:p w:rsidR="005D0263" w:rsidRPr="002F4295" w:rsidRDefault="005D0263" w:rsidP="002F4295">
      <w:pPr>
        <w:snapToGrid w:val="0"/>
        <w:rPr>
          <w:rFonts w:hint="eastAsia"/>
        </w:rPr>
      </w:pPr>
      <w:r>
        <w:rPr>
          <w:rFonts w:hint="eastAsia"/>
        </w:rPr>
        <w:t>附錄</w:t>
      </w:r>
      <w:proofErr w:type="gramStart"/>
      <w:r>
        <w:rPr>
          <w:rFonts w:hint="eastAsia"/>
        </w:rPr>
        <w:t>一</w:t>
      </w:r>
      <w:bookmarkStart w:id="0" w:name="_GoBack"/>
      <w:bookmarkEnd w:id="0"/>
      <w:proofErr w:type="gramEnd"/>
    </w:p>
    <w:sectPr w:rsidR="005D0263" w:rsidRPr="002F4295" w:rsidSect="0006740F">
      <w:pgSz w:w="11906" w:h="16838" w:code="9"/>
      <w:pgMar w:top="1134" w:right="1134" w:bottom="1134" w:left="1134" w:header="0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36E1" w:rsidRDefault="004536E1" w:rsidP="0006740F">
      <w:r>
        <w:separator/>
      </w:r>
    </w:p>
  </w:endnote>
  <w:endnote w:type="continuationSeparator" w:id="0">
    <w:p w:rsidR="004536E1" w:rsidRDefault="004536E1" w:rsidP="0006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36E1" w:rsidRDefault="004536E1" w:rsidP="0006740F">
      <w:r>
        <w:separator/>
      </w:r>
    </w:p>
  </w:footnote>
  <w:footnote w:type="continuationSeparator" w:id="0">
    <w:p w:rsidR="004536E1" w:rsidRDefault="004536E1" w:rsidP="00067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937F3"/>
    <w:multiLevelType w:val="hybridMultilevel"/>
    <w:tmpl w:val="82A22098"/>
    <w:lvl w:ilvl="0" w:tplc="D6AC071C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7"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94"/>
    <w:rsid w:val="00025342"/>
    <w:rsid w:val="00045374"/>
    <w:rsid w:val="0006740F"/>
    <w:rsid w:val="000A6FC0"/>
    <w:rsid w:val="001539D8"/>
    <w:rsid w:val="001729D6"/>
    <w:rsid w:val="001D1EFA"/>
    <w:rsid w:val="002536B3"/>
    <w:rsid w:val="002A6353"/>
    <w:rsid w:val="002E5948"/>
    <w:rsid w:val="002F4295"/>
    <w:rsid w:val="00333FB3"/>
    <w:rsid w:val="003860F5"/>
    <w:rsid w:val="00447F92"/>
    <w:rsid w:val="004536E1"/>
    <w:rsid w:val="004D23F9"/>
    <w:rsid w:val="005D0263"/>
    <w:rsid w:val="00651C78"/>
    <w:rsid w:val="0065795F"/>
    <w:rsid w:val="007025FD"/>
    <w:rsid w:val="007F4EC2"/>
    <w:rsid w:val="00822B0B"/>
    <w:rsid w:val="008970BC"/>
    <w:rsid w:val="008F776D"/>
    <w:rsid w:val="00964E7A"/>
    <w:rsid w:val="00971550"/>
    <w:rsid w:val="00A33E96"/>
    <w:rsid w:val="00BE7A39"/>
    <w:rsid w:val="00DA19BA"/>
    <w:rsid w:val="00ED2850"/>
    <w:rsid w:val="00ED4994"/>
    <w:rsid w:val="00F23517"/>
    <w:rsid w:val="00F24670"/>
    <w:rsid w:val="00F76CEC"/>
    <w:rsid w:val="00F9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AF673"/>
  <w15:chartTrackingRefBased/>
  <w15:docId w15:val="{D6BD6565-D3C2-4349-90D7-1BCD71BF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994"/>
    <w:pPr>
      <w:widowControl w:val="0"/>
    </w:pPr>
    <w:rPr>
      <w:rFonts w:ascii="Times New Roman" w:eastAsia="微軟正黑體" w:hAnsi="Times New Roman"/>
    </w:rPr>
  </w:style>
  <w:style w:type="paragraph" w:styleId="1">
    <w:name w:val="heading 1"/>
    <w:basedOn w:val="a"/>
    <w:next w:val="a"/>
    <w:link w:val="10"/>
    <w:uiPriority w:val="9"/>
    <w:qFormat/>
    <w:rsid w:val="00ED499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D499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3">
    <w:name w:val="header"/>
    <w:basedOn w:val="a"/>
    <w:link w:val="a4"/>
    <w:uiPriority w:val="99"/>
    <w:unhideWhenUsed/>
    <w:rsid w:val="000674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6740F"/>
    <w:rPr>
      <w:rFonts w:ascii="Times New Roman" w:eastAsia="微軟正黑體" w:hAnsi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674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6740F"/>
    <w:rPr>
      <w:rFonts w:ascii="Times New Roman" w:eastAsia="微軟正黑體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謝建騰</dc:creator>
  <cp:keywords/>
  <dc:description/>
  <cp:lastModifiedBy>謝建騰</cp:lastModifiedBy>
  <cp:revision>3</cp:revision>
  <dcterms:created xsi:type="dcterms:W3CDTF">2024-02-28T03:58:00Z</dcterms:created>
  <dcterms:modified xsi:type="dcterms:W3CDTF">2024-02-29T12:04:00Z</dcterms:modified>
</cp:coreProperties>
</file>